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A091F" w14:textId="77777777" w:rsidR="002E4723" w:rsidRPr="00DE1C2C" w:rsidRDefault="008F076C" w:rsidP="002E4723">
      <w:pPr>
        <w:rPr>
          <w:sz w:val="20"/>
          <w:szCs w:val="20"/>
        </w:rPr>
      </w:pPr>
      <w:r w:rsidRPr="00DE1C2C">
        <w:rPr>
          <w:sz w:val="20"/>
          <w:szCs w:val="20"/>
        </w:rPr>
        <w:t>Circolare</w:t>
      </w:r>
      <w:proofErr w:type="gramStart"/>
      <w:r w:rsidRPr="00DE1C2C">
        <w:rPr>
          <w:sz w:val="20"/>
          <w:szCs w:val="20"/>
        </w:rPr>
        <w:t xml:space="preserve"> </w:t>
      </w:r>
      <w:r w:rsidR="00633A10" w:rsidRPr="00DE1C2C">
        <w:rPr>
          <w:sz w:val="20"/>
          <w:szCs w:val="20"/>
        </w:rPr>
        <w:t xml:space="preserve"> </w:t>
      </w:r>
      <w:proofErr w:type="gramEnd"/>
      <w:r w:rsidRPr="00DE1C2C">
        <w:rPr>
          <w:sz w:val="20"/>
          <w:szCs w:val="20"/>
        </w:rPr>
        <w:t xml:space="preserve">n°  </w:t>
      </w:r>
    </w:p>
    <w:p w14:paraId="77FCA7A0" w14:textId="3787077A" w:rsidR="002E4723" w:rsidRPr="00DE1C2C" w:rsidRDefault="006E1507" w:rsidP="002E4723">
      <w:pPr>
        <w:jc w:val="right"/>
        <w:rPr>
          <w:sz w:val="20"/>
          <w:szCs w:val="20"/>
        </w:rPr>
      </w:pPr>
      <w:r w:rsidRPr="00DE1C2C">
        <w:rPr>
          <w:sz w:val="20"/>
          <w:szCs w:val="20"/>
        </w:rPr>
        <w:t xml:space="preserve">Mascalucia </w:t>
      </w:r>
      <w:r w:rsidR="00915E7B">
        <w:rPr>
          <w:sz w:val="20"/>
          <w:szCs w:val="20"/>
        </w:rPr>
        <w:t>22/04/15</w:t>
      </w:r>
    </w:p>
    <w:p w14:paraId="32B79C43" w14:textId="77777777" w:rsidR="002E4723" w:rsidRPr="00DE1C2C" w:rsidRDefault="002E4723" w:rsidP="008879F3">
      <w:pPr>
        <w:rPr>
          <w:sz w:val="20"/>
          <w:szCs w:val="20"/>
        </w:rPr>
      </w:pPr>
    </w:p>
    <w:p w14:paraId="48F288FC" w14:textId="77777777" w:rsidR="00633A10" w:rsidRPr="00DE1C2C" w:rsidRDefault="00633A10" w:rsidP="00633A10">
      <w:pPr>
        <w:jc w:val="right"/>
        <w:rPr>
          <w:sz w:val="20"/>
          <w:szCs w:val="20"/>
        </w:rPr>
      </w:pPr>
    </w:p>
    <w:p w14:paraId="1B7E12CD" w14:textId="77777777" w:rsidR="00633A10" w:rsidRPr="00DE1C2C" w:rsidRDefault="00FC3253" w:rsidP="00633A10">
      <w:pPr>
        <w:jc w:val="right"/>
        <w:rPr>
          <w:sz w:val="20"/>
          <w:szCs w:val="20"/>
        </w:rPr>
      </w:pPr>
      <w:r w:rsidRPr="00DE1C2C">
        <w:rPr>
          <w:sz w:val="20"/>
          <w:szCs w:val="20"/>
        </w:rPr>
        <w:t>Agli studenti</w:t>
      </w:r>
    </w:p>
    <w:p w14:paraId="4EA4017D" w14:textId="77777777" w:rsidR="00633A10" w:rsidRPr="00DE1C2C" w:rsidRDefault="00633A10" w:rsidP="00633A10">
      <w:pPr>
        <w:jc w:val="right"/>
        <w:rPr>
          <w:sz w:val="20"/>
          <w:szCs w:val="20"/>
        </w:rPr>
      </w:pPr>
      <w:r w:rsidRPr="00DE1C2C">
        <w:rPr>
          <w:sz w:val="20"/>
          <w:szCs w:val="20"/>
        </w:rPr>
        <w:t>Ai docenti</w:t>
      </w:r>
    </w:p>
    <w:p w14:paraId="04D9E909" w14:textId="77777777" w:rsidR="00633A10" w:rsidRPr="00DE1C2C" w:rsidRDefault="00633A10" w:rsidP="00633A10">
      <w:pPr>
        <w:jc w:val="right"/>
        <w:rPr>
          <w:sz w:val="20"/>
          <w:szCs w:val="20"/>
        </w:rPr>
      </w:pPr>
      <w:r w:rsidRPr="00DE1C2C">
        <w:rPr>
          <w:sz w:val="20"/>
          <w:szCs w:val="20"/>
        </w:rPr>
        <w:t>Al DSGA</w:t>
      </w:r>
    </w:p>
    <w:p w14:paraId="36CDC2D4" w14:textId="77777777" w:rsidR="00633A10" w:rsidRPr="00DE1C2C" w:rsidRDefault="00633A10" w:rsidP="00633A10">
      <w:pPr>
        <w:jc w:val="right"/>
        <w:rPr>
          <w:sz w:val="20"/>
          <w:szCs w:val="20"/>
        </w:rPr>
      </w:pPr>
      <w:r w:rsidRPr="00DE1C2C">
        <w:rPr>
          <w:sz w:val="20"/>
          <w:szCs w:val="20"/>
        </w:rPr>
        <w:t>All’albo</w:t>
      </w:r>
    </w:p>
    <w:p w14:paraId="0EB82093" w14:textId="77777777" w:rsidR="00633A10" w:rsidRPr="00DE1C2C" w:rsidRDefault="00633A10" w:rsidP="00633A10">
      <w:pPr>
        <w:jc w:val="right"/>
        <w:rPr>
          <w:sz w:val="20"/>
          <w:szCs w:val="20"/>
        </w:rPr>
      </w:pPr>
      <w:r w:rsidRPr="00DE1C2C">
        <w:rPr>
          <w:sz w:val="20"/>
          <w:szCs w:val="20"/>
        </w:rPr>
        <w:t>Al sito web</w:t>
      </w:r>
    </w:p>
    <w:p w14:paraId="48C66DE9" w14:textId="77777777" w:rsidR="00633A10" w:rsidRPr="00DE1C2C" w:rsidRDefault="00633A10" w:rsidP="00633A10">
      <w:pPr>
        <w:jc w:val="right"/>
        <w:rPr>
          <w:sz w:val="20"/>
          <w:szCs w:val="20"/>
        </w:rPr>
      </w:pPr>
      <w:r w:rsidRPr="00DE1C2C">
        <w:rPr>
          <w:sz w:val="20"/>
          <w:szCs w:val="20"/>
        </w:rPr>
        <w:t>Al personale ATA</w:t>
      </w:r>
    </w:p>
    <w:p w14:paraId="7F735A8F" w14:textId="77777777" w:rsidR="00633A10" w:rsidRPr="00DE1C2C" w:rsidRDefault="00633A10" w:rsidP="00633A10">
      <w:pPr>
        <w:jc w:val="right"/>
        <w:rPr>
          <w:sz w:val="20"/>
          <w:szCs w:val="20"/>
        </w:rPr>
      </w:pPr>
    </w:p>
    <w:p w14:paraId="076614C4" w14:textId="3B1598D1" w:rsidR="00633A10" w:rsidRPr="00DE1C2C" w:rsidRDefault="00FC3253" w:rsidP="00633A10">
      <w:pPr>
        <w:rPr>
          <w:sz w:val="20"/>
          <w:szCs w:val="20"/>
        </w:rPr>
      </w:pPr>
      <w:r w:rsidRPr="00DE1C2C">
        <w:rPr>
          <w:sz w:val="20"/>
          <w:szCs w:val="20"/>
        </w:rPr>
        <w:t>OGGETT</w:t>
      </w:r>
      <w:r w:rsidR="008C0EE0" w:rsidRPr="00DE1C2C">
        <w:rPr>
          <w:sz w:val="20"/>
          <w:szCs w:val="20"/>
        </w:rPr>
        <w:t xml:space="preserve">O: adesioni per la </w:t>
      </w:r>
      <w:r w:rsidR="007E3912">
        <w:rPr>
          <w:sz w:val="20"/>
          <w:szCs w:val="20"/>
        </w:rPr>
        <w:t xml:space="preserve">partecipazione </w:t>
      </w:r>
      <w:r w:rsidR="007E3912" w:rsidRPr="00DE1C2C">
        <w:rPr>
          <w:sz w:val="20"/>
          <w:szCs w:val="20"/>
        </w:rPr>
        <w:t xml:space="preserve">al </w:t>
      </w:r>
      <w:r w:rsidR="007E3912" w:rsidRPr="007E3912">
        <w:rPr>
          <w:b/>
          <w:sz w:val="20"/>
          <w:szCs w:val="20"/>
        </w:rPr>
        <w:t>51° ciclo di Rappresentazioni Classiche</w:t>
      </w:r>
    </w:p>
    <w:p w14:paraId="72375D92" w14:textId="77777777" w:rsidR="00633A10" w:rsidRPr="00DE1C2C" w:rsidRDefault="00633A10" w:rsidP="00633A10">
      <w:pPr>
        <w:rPr>
          <w:sz w:val="20"/>
          <w:szCs w:val="20"/>
        </w:rPr>
      </w:pPr>
    </w:p>
    <w:p w14:paraId="510D96FC" w14:textId="74510E1E" w:rsidR="005C24BE" w:rsidRPr="00A86B76" w:rsidRDefault="00915E7B" w:rsidP="005C24B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RIFERIMEN</w:t>
      </w:r>
      <w:r w:rsidR="001623FF">
        <w:rPr>
          <w:sz w:val="20"/>
          <w:szCs w:val="20"/>
        </w:rPr>
        <w:t xml:space="preserve">TO ALLA CIRCOLARE NUMERO______ </w:t>
      </w:r>
      <w:proofErr w:type="gramStart"/>
      <w:r w:rsidR="004C0F37">
        <w:rPr>
          <w:sz w:val="20"/>
          <w:szCs w:val="20"/>
        </w:rPr>
        <w:t>relativa alla</w:t>
      </w:r>
      <w:proofErr w:type="gramEnd"/>
      <w:r w:rsidR="004C0F37">
        <w:rPr>
          <w:sz w:val="20"/>
          <w:szCs w:val="20"/>
        </w:rPr>
        <w:t xml:space="preserve"> </w:t>
      </w:r>
      <w:r w:rsidR="004C0F37" w:rsidRPr="00DE1C2C">
        <w:rPr>
          <w:sz w:val="20"/>
          <w:szCs w:val="20"/>
        </w:rPr>
        <w:t xml:space="preserve">partecipazione al </w:t>
      </w:r>
      <w:r w:rsidR="004C0F37" w:rsidRPr="007E3912">
        <w:rPr>
          <w:b/>
          <w:sz w:val="20"/>
          <w:szCs w:val="20"/>
        </w:rPr>
        <w:t>51° ciclo di Rappresentazioni Classiche</w:t>
      </w:r>
      <w:r w:rsidR="004C0F37">
        <w:rPr>
          <w:sz w:val="20"/>
          <w:szCs w:val="20"/>
        </w:rPr>
        <w:t xml:space="preserve"> presso il </w:t>
      </w:r>
      <w:r w:rsidR="004C0F37" w:rsidRPr="007E3912">
        <w:rPr>
          <w:b/>
          <w:sz w:val="20"/>
          <w:szCs w:val="20"/>
        </w:rPr>
        <w:t>Teatro Greco di Siracusa</w:t>
      </w:r>
      <w:r w:rsidR="004C0F37">
        <w:rPr>
          <w:sz w:val="20"/>
          <w:szCs w:val="20"/>
        </w:rPr>
        <w:t xml:space="preserve">, </w:t>
      </w:r>
      <w:r w:rsidR="001623FF">
        <w:rPr>
          <w:sz w:val="20"/>
          <w:szCs w:val="20"/>
        </w:rPr>
        <w:t>s</w:t>
      </w:r>
      <w:r w:rsidR="005C24BE" w:rsidRPr="00DE1C2C">
        <w:rPr>
          <w:sz w:val="20"/>
          <w:szCs w:val="20"/>
        </w:rPr>
        <w:t>i comunica che</w:t>
      </w:r>
      <w:r w:rsidR="00A86B76">
        <w:rPr>
          <w:sz w:val="20"/>
          <w:szCs w:val="20"/>
        </w:rPr>
        <w:t xml:space="preserve"> il nostro Istituto darà la possibilità di</w:t>
      </w:r>
      <w:r w:rsidR="008C0EE0" w:rsidRPr="00DE1C2C">
        <w:rPr>
          <w:sz w:val="20"/>
          <w:szCs w:val="20"/>
        </w:rPr>
        <w:t xml:space="preserve"> assistere </w:t>
      </w:r>
      <w:r w:rsidR="00A86B76">
        <w:rPr>
          <w:sz w:val="20"/>
          <w:szCs w:val="20"/>
        </w:rPr>
        <w:t xml:space="preserve">allo spettacolo </w:t>
      </w:r>
      <w:r w:rsidR="00A86B76" w:rsidRPr="00A86B76">
        <w:rPr>
          <w:b/>
          <w:sz w:val="20"/>
          <w:szCs w:val="20"/>
        </w:rPr>
        <w:t>“MEDEA” di Seneca</w:t>
      </w:r>
      <w:r w:rsidR="00A86B76">
        <w:rPr>
          <w:sz w:val="20"/>
          <w:szCs w:val="20"/>
        </w:rPr>
        <w:t xml:space="preserve"> previsto in data </w:t>
      </w:r>
      <w:r w:rsidR="00A86B76" w:rsidRPr="00A86B76">
        <w:rPr>
          <w:b/>
          <w:sz w:val="20"/>
          <w:szCs w:val="20"/>
        </w:rPr>
        <w:t>martedì 26 maggio</w:t>
      </w:r>
      <w:r w:rsidR="00A86B76">
        <w:rPr>
          <w:sz w:val="20"/>
          <w:szCs w:val="20"/>
        </w:rPr>
        <w:t xml:space="preserve">, oltre </w:t>
      </w:r>
      <w:r w:rsidR="008C0EE0" w:rsidRPr="00DE1C2C">
        <w:rPr>
          <w:sz w:val="20"/>
          <w:szCs w:val="20"/>
        </w:rPr>
        <w:t>alle tragedie</w:t>
      </w:r>
      <w:r w:rsidR="00D866D2" w:rsidRPr="00DE1C2C">
        <w:rPr>
          <w:b/>
          <w:sz w:val="20"/>
          <w:szCs w:val="20"/>
        </w:rPr>
        <w:t xml:space="preserve"> </w:t>
      </w:r>
      <w:r w:rsidR="00DE1C2C" w:rsidRPr="00DE1C2C">
        <w:rPr>
          <w:b/>
          <w:sz w:val="20"/>
          <w:szCs w:val="20"/>
        </w:rPr>
        <w:t>“</w:t>
      </w:r>
      <w:r w:rsidR="007E3912">
        <w:rPr>
          <w:b/>
          <w:sz w:val="20"/>
          <w:szCs w:val="20"/>
        </w:rPr>
        <w:t>IFIGENIA IN AULIDE</w:t>
      </w:r>
      <w:r w:rsidR="00DE1C2C" w:rsidRPr="00DE1C2C">
        <w:rPr>
          <w:b/>
          <w:sz w:val="20"/>
          <w:szCs w:val="20"/>
        </w:rPr>
        <w:t xml:space="preserve">” </w:t>
      </w:r>
      <w:r w:rsidR="007E3912">
        <w:rPr>
          <w:b/>
          <w:sz w:val="20"/>
          <w:szCs w:val="20"/>
        </w:rPr>
        <w:t xml:space="preserve">di Euripide </w:t>
      </w:r>
      <w:r w:rsidR="007E3912" w:rsidRPr="007E3912">
        <w:rPr>
          <w:sz w:val="20"/>
          <w:szCs w:val="20"/>
        </w:rPr>
        <w:t>in data</w:t>
      </w:r>
      <w:r w:rsidR="007E3912">
        <w:rPr>
          <w:b/>
          <w:sz w:val="20"/>
          <w:szCs w:val="20"/>
        </w:rPr>
        <w:t xml:space="preserve"> lunedì 25 maggio,</w:t>
      </w:r>
      <w:r w:rsidR="00D866D2" w:rsidRPr="00DE1C2C">
        <w:rPr>
          <w:b/>
          <w:sz w:val="20"/>
          <w:szCs w:val="20"/>
        </w:rPr>
        <w:t xml:space="preserve"> </w:t>
      </w:r>
      <w:r w:rsidR="00D866D2" w:rsidRPr="007E3912">
        <w:rPr>
          <w:sz w:val="20"/>
          <w:szCs w:val="20"/>
        </w:rPr>
        <w:t xml:space="preserve">e </w:t>
      </w:r>
      <w:r w:rsidR="00DE1C2C" w:rsidRPr="00DE1C2C">
        <w:rPr>
          <w:b/>
          <w:sz w:val="20"/>
          <w:szCs w:val="20"/>
        </w:rPr>
        <w:t>“</w:t>
      </w:r>
      <w:r w:rsidR="007E3912">
        <w:rPr>
          <w:b/>
          <w:sz w:val="20"/>
          <w:szCs w:val="20"/>
        </w:rPr>
        <w:t>LE SUPPLICI</w:t>
      </w:r>
      <w:r w:rsidR="00DE1C2C" w:rsidRPr="00DE1C2C">
        <w:rPr>
          <w:b/>
          <w:sz w:val="20"/>
          <w:szCs w:val="20"/>
        </w:rPr>
        <w:t>”</w:t>
      </w:r>
      <w:r w:rsidR="007E3912">
        <w:rPr>
          <w:b/>
          <w:sz w:val="20"/>
          <w:szCs w:val="20"/>
        </w:rPr>
        <w:t xml:space="preserve"> di Eschilo </w:t>
      </w:r>
      <w:r w:rsidR="007E3912" w:rsidRPr="007E3912">
        <w:rPr>
          <w:sz w:val="20"/>
          <w:szCs w:val="20"/>
        </w:rPr>
        <w:t>in data</w:t>
      </w:r>
      <w:r w:rsidR="007E3912">
        <w:rPr>
          <w:b/>
          <w:sz w:val="20"/>
          <w:szCs w:val="20"/>
        </w:rPr>
        <w:t xml:space="preserve"> mercoledì 27</w:t>
      </w:r>
      <w:r w:rsidR="00D866D2" w:rsidRPr="00DE1C2C">
        <w:rPr>
          <w:b/>
          <w:sz w:val="20"/>
          <w:szCs w:val="20"/>
        </w:rPr>
        <w:t xml:space="preserve"> </w:t>
      </w:r>
      <w:r w:rsidR="007E3912">
        <w:rPr>
          <w:b/>
          <w:sz w:val="20"/>
          <w:szCs w:val="20"/>
        </w:rPr>
        <w:t>maggio</w:t>
      </w:r>
      <w:r w:rsidR="00A86B76">
        <w:rPr>
          <w:b/>
          <w:sz w:val="20"/>
          <w:szCs w:val="20"/>
        </w:rPr>
        <w:t xml:space="preserve">, </w:t>
      </w:r>
      <w:r w:rsidR="00A86B76" w:rsidRPr="00A86B76">
        <w:rPr>
          <w:sz w:val="20"/>
          <w:szCs w:val="20"/>
        </w:rPr>
        <w:t>con le stesse modalità</w:t>
      </w:r>
      <w:r w:rsidR="00DE1C2C" w:rsidRPr="00A86B76">
        <w:rPr>
          <w:sz w:val="20"/>
          <w:szCs w:val="20"/>
        </w:rPr>
        <w:t>.</w:t>
      </w:r>
    </w:p>
    <w:p w14:paraId="50BE1DA6" w14:textId="2CCC7400" w:rsidR="00DE1C2C" w:rsidRPr="005C3A19" w:rsidRDefault="00A86B76" w:rsidP="001E512A">
      <w:pPr>
        <w:spacing w:line="360" w:lineRule="auto"/>
        <w:jc w:val="both"/>
        <w:rPr>
          <w:b/>
          <w:sz w:val="20"/>
          <w:szCs w:val="20"/>
        </w:rPr>
      </w:pPr>
      <w:bookmarkStart w:id="0" w:name="_GoBack"/>
      <w:r w:rsidRPr="005C3A19">
        <w:rPr>
          <w:b/>
          <w:sz w:val="20"/>
          <w:szCs w:val="20"/>
        </w:rPr>
        <w:t xml:space="preserve">La partecipazione da parte del nostro Istituto ai tre spettacoli è subordinata al numero di partecipanti; in caso di un numero limitato di adesioni </w:t>
      </w:r>
      <w:proofErr w:type="gramStart"/>
      <w:r w:rsidRPr="005C3A19">
        <w:rPr>
          <w:b/>
          <w:sz w:val="20"/>
          <w:szCs w:val="20"/>
        </w:rPr>
        <w:t>ad</w:t>
      </w:r>
      <w:proofErr w:type="gramEnd"/>
      <w:r w:rsidRPr="005C3A19">
        <w:rPr>
          <w:b/>
          <w:sz w:val="20"/>
          <w:szCs w:val="20"/>
        </w:rPr>
        <w:t xml:space="preserve"> uno dei tre spettacoli, gli studenti saranno invitati a scegliere un altro spettacolo tra gli altri due.</w:t>
      </w:r>
    </w:p>
    <w:bookmarkEnd w:id="0"/>
    <w:p w14:paraId="0686F7CA" w14:textId="77777777" w:rsidR="00083E21" w:rsidRDefault="00083E21" w:rsidP="00083E21">
      <w:pPr>
        <w:rPr>
          <w:sz w:val="28"/>
          <w:szCs w:val="28"/>
        </w:rPr>
      </w:pPr>
    </w:p>
    <w:p w14:paraId="02DCBB6E" w14:textId="77777777" w:rsidR="00083E21" w:rsidRPr="00DE1C2C" w:rsidRDefault="00083E21" w:rsidP="00083E21">
      <w:pPr>
        <w:ind w:left="5670" w:hanging="5528"/>
        <w:jc w:val="center"/>
        <w:rPr>
          <w:sz w:val="20"/>
          <w:szCs w:val="20"/>
        </w:rPr>
        <w:sectPr w:rsidR="00083E21" w:rsidRPr="00DE1C2C" w:rsidSect="008C0EE0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90F2388" w14:textId="77777777" w:rsidR="00083E21" w:rsidRPr="00DE1C2C" w:rsidRDefault="00083E21" w:rsidP="00083E21">
      <w:pPr>
        <w:ind w:left="5670" w:hanging="5528"/>
        <w:jc w:val="center"/>
        <w:rPr>
          <w:sz w:val="20"/>
          <w:szCs w:val="20"/>
        </w:rPr>
      </w:pPr>
      <w:r w:rsidRPr="00DE1C2C">
        <w:rPr>
          <w:sz w:val="20"/>
          <w:szCs w:val="20"/>
        </w:rPr>
        <w:lastRenderedPageBreak/>
        <w:t xml:space="preserve">Il responsabile </w:t>
      </w:r>
      <w:proofErr w:type="gramStart"/>
      <w:r w:rsidRPr="00DE1C2C">
        <w:rPr>
          <w:sz w:val="20"/>
          <w:szCs w:val="20"/>
        </w:rPr>
        <w:t>della</w:t>
      </w:r>
      <w:proofErr w:type="gramEnd"/>
    </w:p>
    <w:p w14:paraId="04D2F792" w14:textId="7F13EB7A" w:rsidR="00083E21" w:rsidRPr="00DE1C2C" w:rsidRDefault="00A86B76" w:rsidP="00083E21">
      <w:pPr>
        <w:ind w:left="5670" w:hanging="5528"/>
        <w:jc w:val="center"/>
        <w:rPr>
          <w:sz w:val="20"/>
          <w:szCs w:val="20"/>
        </w:rPr>
      </w:pPr>
      <w:r>
        <w:rPr>
          <w:sz w:val="20"/>
          <w:szCs w:val="20"/>
        </w:rPr>
        <w:t>Funzione Strumentale Area 1</w:t>
      </w:r>
    </w:p>
    <w:p w14:paraId="2C705A62" w14:textId="77777777" w:rsidR="00083E21" w:rsidRPr="00DE1C2C" w:rsidRDefault="00083E21" w:rsidP="00083E21">
      <w:pPr>
        <w:ind w:left="5670" w:hanging="5528"/>
        <w:jc w:val="center"/>
        <w:rPr>
          <w:sz w:val="20"/>
          <w:szCs w:val="20"/>
        </w:rPr>
      </w:pPr>
      <w:r w:rsidRPr="00DE1C2C">
        <w:rPr>
          <w:sz w:val="20"/>
          <w:szCs w:val="20"/>
        </w:rPr>
        <w:t>Prof. Claudio Desiderio</w:t>
      </w:r>
    </w:p>
    <w:p w14:paraId="6D4819DF" w14:textId="77777777" w:rsidR="00083E21" w:rsidRPr="00DE1C2C" w:rsidRDefault="00083E21" w:rsidP="00083E21">
      <w:pPr>
        <w:ind w:left="5670" w:hanging="5528"/>
        <w:jc w:val="center"/>
        <w:rPr>
          <w:sz w:val="20"/>
          <w:szCs w:val="20"/>
        </w:rPr>
      </w:pPr>
    </w:p>
    <w:p w14:paraId="021569AA" w14:textId="77777777" w:rsidR="00083E21" w:rsidRPr="00DE1C2C" w:rsidRDefault="00083E21" w:rsidP="00083E21">
      <w:pPr>
        <w:ind w:left="5664" w:hanging="5522"/>
        <w:jc w:val="center"/>
        <w:rPr>
          <w:sz w:val="20"/>
          <w:szCs w:val="20"/>
        </w:rPr>
      </w:pPr>
      <w:r w:rsidRPr="00DE1C2C">
        <w:rPr>
          <w:sz w:val="20"/>
          <w:szCs w:val="20"/>
        </w:rPr>
        <w:t>Il Dirigente Scolastico</w:t>
      </w:r>
    </w:p>
    <w:p w14:paraId="0A8356BC" w14:textId="67D6CC4D" w:rsidR="00083E21" w:rsidRPr="00DE1C2C" w:rsidRDefault="00DE1C2C" w:rsidP="00083E21">
      <w:pPr>
        <w:ind w:left="5664" w:hanging="5522"/>
        <w:jc w:val="center"/>
        <w:rPr>
          <w:sz w:val="20"/>
          <w:szCs w:val="20"/>
        </w:rPr>
      </w:pPr>
      <w:r w:rsidRPr="00DE1C2C">
        <w:rPr>
          <w:sz w:val="20"/>
          <w:szCs w:val="20"/>
        </w:rPr>
        <w:t xml:space="preserve">Lucia Maria </w:t>
      </w:r>
      <w:proofErr w:type="spellStart"/>
      <w:r w:rsidRPr="00DE1C2C">
        <w:rPr>
          <w:sz w:val="20"/>
          <w:szCs w:val="20"/>
        </w:rPr>
        <w:t>Sciuto</w:t>
      </w:r>
      <w:proofErr w:type="spellEnd"/>
    </w:p>
    <w:p w14:paraId="6BA311B6" w14:textId="77777777" w:rsidR="00083E21" w:rsidRDefault="00083E21" w:rsidP="00083E21">
      <w:pPr>
        <w:sectPr w:rsidR="00083E21" w:rsidSect="008C0EE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9EB526A" w14:textId="77777777" w:rsidR="00083E21" w:rsidRDefault="00083E21" w:rsidP="00083E21">
      <w:pPr>
        <w:rPr>
          <w:sz w:val="28"/>
          <w:szCs w:val="28"/>
        </w:rPr>
      </w:pPr>
      <w:r>
        <w:lastRenderedPageBreak/>
        <w:t xml:space="preserve">                  </w:t>
      </w:r>
    </w:p>
    <w:p w14:paraId="03C59F60" w14:textId="77777777" w:rsidR="00083E21" w:rsidRDefault="00083E21" w:rsidP="00083E21">
      <w:pPr>
        <w:rPr>
          <w:sz w:val="28"/>
          <w:szCs w:val="28"/>
        </w:rPr>
      </w:pPr>
    </w:p>
    <w:p w14:paraId="4F7FEACF" w14:textId="77777777" w:rsidR="00083E21" w:rsidRPr="009770A6" w:rsidRDefault="00083E21" w:rsidP="00083E21">
      <w:pPr>
        <w:rPr>
          <w:sz w:val="28"/>
          <w:szCs w:val="28"/>
        </w:rPr>
        <w:sectPr w:rsidR="00083E21" w:rsidRPr="009770A6" w:rsidSect="008C0EE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95FE53B" w14:textId="77777777" w:rsidR="00633A10" w:rsidRPr="004353E7" w:rsidRDefault="00633A10" w:rsidP="002B5732">
      <w:pPr>
        <w:ind w:left="5664" w:firstLine="708"/>
        <w:jc w:val="center"/>
        <w:rPr>
          <w:rFonts w:ascii="Bookman Old Style" w:hAnsi="Bookman Old Style"/>
        </w:rPr>
      </w:pPr>
    </w:p>
    <w:sectPr w:rsidR="00633A10" w:rsidRPr="004353E7" w:rsidSect="00744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C5051" w14:textId="77777777" w:rsidR="001623FF" w:rsidRDefault="001623FF" w:rsidP="00CE5BED">
      <w:r>
        <w:separator/>
      </w:r>
    </w:p>
  </w:endnote>
  <w:endnote w:type="continuationSeparator" w:id="0">
    <w:p w14:paraId="071AEA1B" w14:textId="77777777" w:rsidR="001623FF" w:rsidRDefault="001623FF" w:rsidP="00CE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9423" w14:textId="77777777" w:rsidR="001623FF" w:rsidRDefault="001623F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B2554" w14:textId="77777777" w:rsidR="001623FF" w:rsidRPr="00CE5BED" w:rsidRDefault="001623FF">
    <w:pPr>
      <w:pStyle w:val="Pidipagina"/>
      <w:rPr>
        <w:b/>
        <w:lang w:val="en-GB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D9BAC" w14:textId="77777777" w:rsidR="001623FF" w:rsidRDefault="001623F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A070F" w14:textId="77777777" w:rsidR="001623FF" w:rsidRDefault="001623FF" w:rsidP="00CE5BED">
      <w:r>
        <w:separator/>
      </w:r>
    </w:p>
  </w:footnote>
  <w:footnote w:type="continuationSeparator" w:id="0">
    <w:p w14:paraId="48D1BBF7" w14:textId="77777777" w:rsidR="001623FF" w:rsidRDefault="001623FF" w:rsidP="00CE5B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C050" w14:textId="77777777" w:rsidR="001623FF" w:rsidRDefault="001623FF" w:rsidP="00CE5BED">
    <w:pPr>
      <w:tabs>
        <w:tab w:val="left" w:pos="4860"/>
      </w:tabs>
    </w:pPr>
    <w:r>
      <w:t xml:space="preserve">     </w:t>
    </w:r>
    <w:r>
      <w:rPr>
        <w:noProof/>
      </w:rPr>
      <w:drawing>
        <wp:inline distT="0" distB="0" distL="0" distR="0" wp14:anchorId="0DDEABE0" wp14:editId="3274571D">
          <wp:extent cx="652145" cy="425450"/>
          <wp:effectExtent l="0" t="0" r="8255" b="635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</w:rPr>
      <w:drawing>
        <wp:inline distT="0" distB="0" distL="0" distR="0" wp14:anchorId="343EC9DB" wp14:editId="67D293A0">
          <wp:extent cx="497840" cy="561340"/>
          <wp:effectExtent l="0" t="0" r="1016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</w:rPr>
      <w:drawing>
        <wp:inline distT="0" distB="0" distL="0" distR="0" wp14:anchorId="14763C64" wp14:editId="16F784F3">
          <wp:extent cx="488950" cy="561340"/>
          <wp:effectExtent l="0" t="0" r="0" b="0"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38ED0" w14:textId="77777777" w:rsidR="001623FF" w:rsidRPr="00CA2EAF" w:rsidRDefault="001623FF" w:rsidP="00CE5BED">
    <w:pPr>
      <w:tabs>
        <w:tab w:val="left" w:pos="4860"/>
      </w:tabs>
      <w:rPr>
        <w:rFonts w:ascii="Bradley Hand ITC" w:hAnsi="Bradley Hand ITC" w:cs="Tahoma"/>
        <w:i/>
        <w:sz w:val="12"/>
        <w:szCs w:val="12"/>
      </w:rPr>
    </w:pPr>
    <w:r w:rsidRPr="00CA2EAF">
      <w:rPr>
        <w:rFonts w:ascii="Bradley Hand ITC" w:hAnsi="Bradley Hand ITC" w:cs="Tahoma"/>
        <w:i/>
        <w:sz w:val="12"/>
        <w:szCs w:val="12"/>
      </w:rPr>
      <w:t>COMUNITA’ EUROPEA</w:t>
    </w:r>
    <w:proofErr w:type="gramStart"/>
    <w:r w:rsidRPr="00CA2EAF">
      <w:rPr>
        <w:rFonts w:ascii="Bradley Hand ITC" w:hAnsi="Bradley Hand ITC" w:cs="Tahoma"/>
        <w:i/>
        <w:sz w:val="12"/>
        <w:szCs w:val="12"/>
      </w:rPr>
      <w:t xml:space="preserve">               </w:t>
    </w:r>
    <w:r>
      <w:rPr>
        <w:rFonts w:ascii="Bradley Hand ITC" w:hAnsi="Bradley Hand ITC" w:cs="Tahoma"/>
        <w:i/>
        <w:sz w:val="12"/>
        <w:szCs w:val="12"/>
      </w:rPr>
      <w:t xml:space="preserve">         </w:t>
    </w:r>
    <w:proofErr w:type="gramEnd"/>
    <w:r w:rsidRPr="00CA2EAF">
      <w:rPr>
        <w:rFonts w:ascii="Bradley Hand ITC" w:hAnsi="Bradley Hand ITC" w:cs="Tahoma"/>
        <w:i/>
        <w:sz w:val="12"/>
        <w:szCs w:val="12"/>
      </w:rPr>
      <w:t xml:space="preserve">REPUBBLICA ITALIANA              REGIONE SICILIANA                                                   </w:t>
    </w:r>
  </w:p>
  <w:p w14:paraId="2B1A7B8F" w14:textId="77777777" w:rsidR="001623FF" w:rsidRPr="00CD0407" w:rsidRDefault="001623FF" w:rsidP="00CE5BED">
    <w:pPr>
      <w:rPr>
        <w:rFonts w:ascii="Bradley Hand ITC" w:hAnsi="Bradley Hand ITC"/>
      </w:rPr>
    </w:pPr>
    <w:r w:rsidRPr="00CD0407">
      <w:rPr>
        <w:rFonts w:ascii="Bradley Hand ITC" w:hAnsi="Bradley Hand ITC"/>
      </w:rPr>
      <w:t xml:space="preserve"> </w:t>
    </w:r>
  </w:p>
  <w:p w14:paraId="3202E70E" w14:textId="77777777" w:rsidR="001623FF" w:rsidRPr="004B202E" w:rsidRDefault="001623FF" w:rsidP="00CE5BED">
    <w:pPr>
      <w:spacing w:after="120"/>
      <w:jc w:val="center"/>
      <w:rPr>
        <w:rFonts w:ascii="Bradley Hand ITC" w:hAnsi="Bradley Hand ITC" w:cs="Tahoma"/>
        <w:b/>
        <w:sz w:val="12"/>
        <w:szCs w:val="12"/>
      </w:rPr>
    </w:pPr>
    <w:r w:rsidRPr="004B202E">
      <w:rPr>
        <w:rFonts w:ascii="Bradley Hand ITC" w:hAnsi="Bradley Hand ITC" w:cs="Tahoma"/>
        <w:b/>
        <w:sz w:val="12"/>
        <w:szCs w:val="12"/>
      </w:rPr>
      <w:t>ISTITUTO ISTRUZIONE SUPERIORE</w:t>
    </w:r>
  </w:p>
  <w:p w14:paraId="3466D037" w14:textId="77777777" w:rsidR="001623FF" w:rsidRPr="004B202E" w:rsidRDefault="001623FF" w:rsidP="00CE5BED">
    <w:pPr>
      <w:spacing w:after="120"/>
      <w:jc w:val="center"/>
      <w:rPr>
        <w:rFonts w:ascii="Bradley Hand ITC" w:hAnsi="Bradley Hand ITC" w:cs="Tahoma"/>
        <w:b/>
        <w:sz w:val="12"/>
        <w:szCs w:val="12"/>
      </w:rPr>
    </w:pPr>
    <w:r w:rsidRPr="004B202E">
      <w:rPr>
        <w:rFonts w:ascii="Bradley Hand ITC" w:hAnsi="Bradley Hand ITC" w:cs="Tahoma"/>
        <w:b/>
        <w:sz w:val="12"/>
        <w:szCs w:val="12"/>
      </w:rPr>
      <w:t>LICEO “CONCETTO MARCHESI”</w:t>
    </w:r>
  </w:p>
  <w:p w14:paraId="674E966F" w14:textId="77777777" w:rsidR="001623FF" w:rsidRPr="004B202E" w:rsidRDefault="001623FF" w:rsidP="00CE5BED">
    <w:pPr>
      <w:jc w:val="center"/>
      <w:rPr>
        <w:rFonts w:ascii="Bradley Hand ITC" w:hAnsi="Bradley Hand ITC" w:cs="Tahoma"/>
        <w:b/>
        <w:i/>
        <w:sz w:val="12"/>
        <w:szCs w:val="12"/>
      </w:rPr>
    </w:pPr>
    <w:r w:rsidRPr="004B202E">
      <w:rPr>
        <w:rFonts w:ascii="Bradley Hand ITC" w:hAnsi="Bradley Hand ITC" w:cs="Tahoma"/>
        <w:b/>
        <w:i/>
        <w:sz w:val="12"/>
        <w:szCs w:val="12"/>
      </w:rPr>
      <w:t>LICEO CLASSICO – LICEO SCIENTIFICO</w:t>
    </w:r>
  </w:p>
  <w:p w14:paraId="4CEE12F7" w14:textId="77777777" w:rsidR="001623FF" w:rsidRPr="002E4723" w:rsidRDefault="001623FF" w:rsidP="002E4723">
    <w:pPr>
      <w:jc w:val="center"/>
      <w:rPr>
        <w:rFonts w:ascii="Bradley Hand ITC" w:hAnsi="Bradley Hand ITC" w:cs="Tahoma"/>
        <w:b/>
        <w:sz w:val="16"/>
        <w:szCs w:val="16"/>
      </w:rPr>
    </w:pPr>
    <w:r w:rsidRPr="004B202E">
      <w:rPr>
        <w:rFonts w:ascii="Bradley Hand ITC" w:hAnsi="Bradley Hand ITC" w:cs="Tahoma"/>
        <w:b/>
        <w:sz w:val="12"/>
        <w:szCs w:val="12"/>
      </w:rPr>
      <w:t>MASCALUCIA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07920" w14:textId="77777777" w:rsidR="001623FF" w:rsidRDefault="001623F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9ADC" w14:textId="77777777" w:rsidR="001623FF" w:rsidRDefault="001623FF" w:rsidP="00CE5BED">
    <w:pPr>
      <w:tabs>
        <w:tab w:val="left" w:pos="4860"/>
      </w:tabs>
    </w:pPr>
    <w:r>
      <w:t xml:space="preserve">     </w:t>
    </w:r>
    <w:r>
      <w:rPr>
        <w:noProof/>
      </w:rPr>
      <w:drawing>
        <wp:inline distT="0" distB="0" distL="0" distR="0" wp14:anchorId="30B40FBB" wp14:editId="06CC4E48">
          <wp:extent cx="647700" cy="42672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</w:rPr>
      <w:drawing>
        <wp:inline distT="0" distB="0" distL="0" distR="0" wp14:anchorId="66E3CF5C" wp14:editId="4C96E6E5">
          <wp:extent cx="495300" cy="56388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</w:rPr>
      <w:drawing>
        <wp:inline distT="0" distB="0" distL="0" distR="0" wp14:anchorId="5424BD4D" wp14:editId="207F1235">
          <wp:extent cx="487680" cy="563880"/>
          <wp:effectExtent l="1905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84BB11" w14:textId="77777777" w:rsidR="001623FF" w:rsidRPr="00913FDC" w:rsidRDefault="001623FF" w:rsidP="00CE5BED">
    <w:pPr>
      <w:tabs>
        <w:tab w:val="left" w:pos="4860"/>
      </w:tabs>
      <w:rPr>
        <w:rFonts w:ascii="Bradley Hand ITC" w:hAnsi="Bradley Hand ITC" w:cs="Tahoma"/>
        <w:i/>
        <w:sz w:val="22"/>
        <w:szCs w:val="22"/>
      </w:rPr>
    </w:pPr>
    <w:r w:rsidRPr="00913FDC">
      <w:rPr>
        <w:rFonts w:ascii="Bradley Hand ITC" w:hAnsi="Bradley Hand ITC" w:cs="Tahoma"/>
        <w:i/>
        <w:sz w:val="22"/>
        <w:szCs w:val="22"/>
      </w:rPr>
      <w:t>COMUNITA’ EUROPEA</w:t>
    </w:r>
    <w:proofErr w:type="gramStart"/>
    <w:r w:rsidRPr="00913FDC">
      <w:rPr>
        <w:rFonts w:ascii="Bradley Hand ITC" w:hAnsi="Bradley Hand ITC" w:cs="Tahoma"/>
        <w:i/>
        <w:sz w:val="22"/>
        <w:szCs w:val="22"/>
      </w:rPr>
      <w:t xml:space="preserve">               </w:t>
    </w:r>
    <w:r>
      <w:rPr>
        <w:rFonts w:ascii="Bradley Hand ITC" w:hAnsi="Bradley Hand ITC" w:cs="Tahoma"/>
        <w:i/>
        <w:sz w:val="22"/>
        <w:szCs w:val="22"/>
      </w:rPr>
      <w:t xml:space="preserve">     </w:t>
    </w:r>
    <w:r w:rsidRPr="00913FDC">
      <w:rPr>
        <w:rFonts w:ascii="Bradley Hand ITC" w:hAnsi="Bradley Hand ITC" w:cs="Tahoma"/>
        <w:i/>
        <w:sz w:val="22"/>
        <w:szCs w:val="22"/>
      </w:rPr>
      <w:t xml:space="preserve"> </w:t>
    </w:r>
    <w:proofErr w:type="gramEnd"/>
    <w:r w:rsidRPr="00913FDC">
      <w:rPr>
        <w:rFonts w:ascii="Bradley Hand ITC" w:hAnsi="Bradley Hand ITC" w:cs="Tahoma"/>
        <w:i/>
        <w:sz w:val="22"/>
        <w:szCs w:val="22"/>
      </w:rPr>
      <w:t xml:space="preserve">REPUBBLICA ITALIANA              </w:t>
    </w:r>
    <w:r>
      <w:rPr>
        <w:rFonts w:ascii="Bradley Hand ITC" w:hAnsi="Bradley Hand ITC" w:cs="Tahoma"/>
        <w:i/>
        <w:sz w:val="22"/>
        <w:szCs w:val="22"/>
      </w:rPr>
      <w:t xml:space="preserve">           </w:t>
    </w:r>
    <w:r w:rsidRPr="00913FDC">
      <w:rPr>
        <w:rFonts w:ascii="Bradley Hand ITC" w:hAnsi="Bradley Hand ITC" w:cs="Tahoma"/>
        <w:i/>
        <w:sz w:val="22"/>
        <w:szCs w:val="22"/>
      </w:rPr>
      <w:t xml:space="preserve">REGIONE SICILIANA                                                   </w:t>
    </w:r>
    <w:r w:rsidRPr="00913FDC">
      <w:rPr>
        <w:rFonts w:ascii="Bradley Hand ITC" w:hAnsi="Bradley Hand ITC" w:cs="Tahoma"/>
        <w:i/>
        <w:sz w:val="22"/>
        <w:szCs w:val="22"/>
      </w:rPr>
      <w:tab/>
    </w:r>
    <w:r w:rsidRPr="00913FDC">
      <w:rPr>
        <w:rFonts w:ascii="Bradley Hand ITC" w:hAnsi="Bradley Hand ITC" w:cs="Tahoma"/>
        <w:i/>
        <w:sz w:val="22"/>
        <w:szCs w:val="22"/>
      </w:rPr>
      <w:tab/>
      <w:t xml:space="preserve">                      </w:t>
    </w:r>
    <w:r>
      <w:rPr>
        <w:rFonts w:ascii="Bradley Hand ITC" w:hAnsi="Bradley Hand ITC" w:cs="Tahoma"/>
        <w:i/>
        <w:sz w:val="22"/>
        <w:szCs w:val="22"/>
      </w:rPr>
      <w:t xml:space="preserve">                    </w:t>
    </w:r>
  </w:p>
  <w:p w14:paraId="5D097083" w14:textId="77777777" w:rsidR="001623FF" w:rsidRPr="00913FDC" w:rsidRDefault="001623FF" w:rsidP="00CE5BED">
    <w:pPr>
      <w:rPr>
        <w:rFonts w:ascii="Bradley Hand ITC" w:hAnsi="Bradley Hand ITC"/>
        <w:sz w:val="22"/>
        <w:szCs w:val="22"/>
      </w:rPr>
    </w:pPr>
    <w:r w:rsidRPr="00913FDC">
      <w:rPr>
        <w:rFonts w:ascii="Bradley Hand ITC" w:hAnsi="Bradley Hand ITC"/>
        <w:sz w:val="22"/>
        <w:szCs w:val="22"/>
      </w:rPr>
      <w:t xml:space="preserve"> </w:t>
    </w:r>
  </w:p>
  <w:p w14:paraId="4E2E3CD0" w14:textId="77777777" w:rsidR="001623FF" w:rsidRPr="00913FDC" w:rsidRDefault="001623FF" w:rsidP="00CE5BED">
    <w:pPr>
      <w:spacing w:after="120"/>
      <w:jc w:val="center"/>
      <w:rPr>
        <w:rFonts w:ascii="Bradley Hand ITC" w:hAnsi="Bradley Hand ITC" w:cs="Tahoma"/>
        <w:b/>
        <w:sz w:val="22"/>
        <w:szCs w:val="22"/>
      </w:rPr>
    </w:pPr>
    <w:r w:rsidRPr="00913FDC">
      <w:rPr>
        <w:rFonts w:ascii="Bradley Hand ITC" w:hAnsi="Bradley Hand ITC" w:cs="Tahoma"/>
        <w:b/>
        <w:sz w:val="22"/>
        <w:szCs w:val="22"/>
      </w:rPr>
      <w:t>ISTITUTO ISTRUZIONE SUPERIORE</w:t>
    </w:r>
  </w:p>
  <w:p w14:paraId="5EDFCEA1" w14:textId="77777777" w:rsidR="001623FF" w:rsidRPr="00913FDC" w:rsidRDefault="001623FF" w:rsidP="00CE5BED">
    <w:pPr>
      <w:spacing w:after="120"/>
      <w:jc w:val="center"/>
      <w:rPr>
        <w:rFonts w:ascii="Bradley Hand ITC" w:hAnsi="Bradley Hand ITC" w:cs="Tahoma"/>
        <w:b/>
        <w:sz w:val="22"/>
        <w:szCs w:val="22"/>
      </w:rPr>
    </w:pPr>
    <w:r w:rsidRPr="00913FDC">
      <w:rPr>
        <w:rFonts w:ascii="Bradley Hand ITC" w:hAnsi="Bradley Hand ITC" w:cs="Tahoma"/>
        <w:b/>
        <w:sz w:val="22"/>
        <w:szCs w:val="22"/>
      </w:rPr>
      <w:t>LICEO “CONCETTO MARCHESI”</w:t>
    </w:r>
  </w:p>
  <w:p w14:paraId="4B06D2E0" w14:textId="77777777" w:rsidR="001623FF" w:rsidRPr="00913FDC" w:rsidRDefault="001623FF" w:rsidP="00CE5BED">
    <w:pPr>
      <w:jc w:val="center"/>
      <w:rPr>
        <w:rFonts w:ascii="Bradley Hand ITC" w:hAnsi="Bradley Hand ITC" w:cs="Tahoma"/>
        <w:b/>
        <w:i/>
        <w:sz w:val="22"/>
        <w:szCs w:val="22"/>
      </w:rPr>
    </w:pPr>
    <w:r w:rsidRPr="00913FDC">
      <w:rPr>
        <w:rFonts w:ascii="Bradley Hand ITC" w:hAnsi="Bradley Hand ITC" w:cs="Tahoma"/>
        <w:b/>
        <w:i/>
        <w:sz w:val="22"/>
        <w:szCs w:val="22"/>
      </w:rPr>
      <w:t>LICEO CLASSICO – LICEO SCIENTIFICO</w:t>
    </w:r>
  </w:p>
  <w:p w14:paraId="5FD4B3CA" w14:textId="77777777" w:rsidR="001623FF" w:rsidRPr="00913FDC" w:rsidRDefault="001623FF" w:rsidP="002E4723">
    <w:pPr>
      <w:jc w:val="center"/>
      <w:rPr>
        <w:rFonts w:ascii="Bradley Hand ITC" w:hAnsi="Bradley Hand ITC" w:cs="Tahoma"/>
        <w:b/>
        <w:sz w:val="22"/>
        <w:szCs w:val="22"/>
      </w:rPr>
    </w:pPr>
    <w:r w:rsidRPr="00913FDC">
      <w:rPr>
        <w:rFonts w:ascii="Bradley Hand ITC" w:hAnsi="Bradley Hand ITC" w:cs="Tahoma"/>
        <w:b/>
        <w:sz w:val="22"/>
        <w:szCs w:val="22"/>
      </w:rPr>
      <w:t>MASCALUCIA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6C817" w14:textId="77777777" w:rsidR="001623FF" w:rsidRDefault="001623F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A4B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0479CF"/>
    <w:multiLevelType w:val="hybridMultilevel"/>
    <w:tmpl w:val="A5A8B658"/>
    <w:lvl w:ilvl="0" w:tplc="041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>
    <w:nsid w:val="3FDD4E6D"/>
    <w:multiLevelType w:val="hybridMultilevel"/>
    <w:tmpl w:val="F1DC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23E0D"/>
    <w:multiLevelType w:val="hybridMultilevel"/>
    <w:tmpl w:val="B80AF2B6"/>
    <w:lvl w:ilvl="0" w:tplc="EC924DF6">
      <w:start w:val="1"/>
      <w:numFmt w:val="decimal"/>
      <w:lvlText w:val="%1."/>
      <w:lvlJc w:val="left"/>
      <w:pPr>
        <w:ind w:left="1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56" w:hanging="360"/>
      </w:pPr>
    </w:lvl>
    <w:lvl w:ilvl="2" w:tplc="0410001B" w:tentative="1">
      <w:start w:val="1"/>
      <w:numFmt w:val="lowerRoman"/>
      <w:lvlText w:val="%3."/>
      <w:lvlJc w:val="right"/>
      <w:pPr>
        <w:ind w:left="2576" w:hanging="180"/>
      </w:pPr>
    </w:lvl>
    <w:lvl w:ilvl="3" w:tplc="0410000F" w:tentative="1">
      <w:start w:val="1"/>
      <w:numFmt w:val="decimal"/>
      <w:lvlText w:val="%4."/>
      <w:lvlJc w:val="left"/>
      <w:pPr>
        <w:ind w:left="3296" w:hanging="360"/>
      </w:pPr>
    </w:lvl>
    <w:lvl w:ilvl="4" w:tplc="04100019" w:tentative="1">
      <w:start w:val="1"/>
      <w:numFmt w:val="lowerLetter"/>
      <w:lvlText w:val="%5."/>
      <w:lvlJc w:val="left"/>
      <w:pPr>
        <w:ind w:left="4016" w:hanging="360"/>
      </w:pPr>
    </w:lvl>
    <w:lvl w:ilvl="5" w:tplc="0410001B" w:tentative="1">
      <w:start w:val="1"/>
      <w:numFmt w:val="lowerRoman"/>
      <w:lvlText w:val="%6."/>
      <w:lvlJc w:val="right"/>
      <w:pPr>
        <w:ind w:left="4736" w:hanging="180"/>
      </w:pPr>
    </w:lvl>
    <w:lvl w:ilvl="6" w:tplc="0410000F" w:tentative="1">
      <w:start w:val="1"/>
      <w:numFmt w:val="decimal"/>
      <w:lvlText w:val="%7."/>
      <w:lvlJc w:val="left"/>
      <w:pPr>
        <w:ind w:left="5456" w:hanging="360"/>
      </w:pPr>
    </w:lvl>
    <w:lvl w:ilvl="7" w:tplc="04100019" w:tentative="1">
      <w:start w:val="1"/>
      <w:numFmt w:val="lowerLetter"/>
      <w:lvlText w:val="%8."/>
      <w:lvlJc w:val="left"/>
      <w:pPr>
        <w:ind w:left="6176" w:hanging="360"/>
      </w:pPr>
    </w:lvl>
    <w:lvl w:ilvl="8" w:tplc="0410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75A04F59"/>
    <w:multiLevelType w:val="hybridMultilevel"/>
    <w:tmpl w:val="F0BE37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ED"/>
    <w:rsid w:val="0000005C"/>
    <w:rsid w:val="00007B29"/>
    <w:rsid w:val="0004562D"/>
    <w:rsid w:val="00066828"/>
    <w:rsid w:val="00076FD7"/>
    <w:rsid w:val="00083E21"/>
    <w:rsid w:val="000D05B2"/>
    <w:rsid w:val="000E53AB"/>
    <w:rsid w:val="00106CD4"/>
    <w:rsid w:val="00113661"/>
    <w:rsid w:val="00120B94"/>
    <w:rsid w:val="00130873"/>
    <w:rsid w:val="001623FF"/>
    <w:rsid w:val="00185E5A"/>
    <w:rsid w:val="001E512A"/>
    <w:rsid w:val="001F5280"/>
    <w:rsid w:val="00272137"/>
    <w:rsid w:val="002742D1"/>
    <w:rsid w:val="00292CA8"/>
    <w:rsid w:val="002B5732"/>
    <w:rsid w:val="002C2313"/>
    <w:rsid w:val="002C705C"/>
    <w:rsid w:val="002E4723"/>
    <w:rsid w:val="002F5C41"/>
    <w:rsid w:val="003305FF"/>
    <w:rsid w:val="003848A2"/>
    <w:rsid w:val="003A61AC"/>
    <w:rsid w:val="003C349B"/>
    <w:rsid w:val="003E0970"/>
    <w:rsid w:val="003E5E94"/>
    <w:rsid w:val="004353E7"/>
    <w:rsid w:val="00441BF2"/>
    <w:rsid w:val="00481E5E"/>
    <w:rsid w:val="004B202E"/>
    <w:rsid w:val="004B5E23"/>
    <w:rsid w:val="004C03A4"/>
    <w:rsid w:val="004C0F37"/>
    <w:rsid w:val="004D16D3"/>
    <w:rsid w:val="0050795A"/>
    <w:rsid w:val="005357DF"/>
    <w:rsid w:val="00535FFA"/>
    <w:rsid w:val="00552A0E"/>
    <w:rsid w:val="00572270"/>
    <w:rsid w:val="005757EB"/>
    <w:rsid w:val="00576684"/>
    <w:rsid w:val="005822B3"/>
    <w:rsid w:val="005C24BE"/>
    <w:rsid w:val="005C3A19"/>
    <w:rsid w:val="005C5D2E"/>
    <w:rsid w:val="005C7838"/>
    <w:rsid w:val="00606D72"/>
    <w:rsid w:val="00633A10"/>
    <w:rsid w:val="0063640C"/>
    <w:rsid w:val="00653BCA"/>
    <w:rsid w:val="006729DC"/>
    <w:rsid w:val="00677954"/>
    <w:rsid w:val="00684505"/>
    <w:rsid w:val="006B0E23"/>
    <w:rsid w:val="006C2537"/>
    <w:rsid w:val="006E1507"/>
    <w:rsid w:val="006E16B3"/>
    <w:rsid w:val="00707495"/>
    <w:rsid w:val="00707E45"/>
    <w:rsid w:val="00725C06"/>
    <w:rsid w:val="00744D00"/>
    <w:rsid w:val="00746E76"/>
    <w:rsid w:val="007703BE"/>
    <w:rsid w:val="00775059"/>
    <w:rsid w:val="007E3912"/>
    <w:rsid w:val="00806374"/>
    <w:rsid w:val="00871C95"/>
    <w:rsid w:val="008723EE"/>
    <w:rsid w:val="00874804"/>
    <w:rsid w:val="008879F3"/>
    <w:rsid w:val="008A378F"/>
    <w:rsid w:val="008C0EE0"/>
    <w:rsid w:val="008C1929"/>
    <w:rsid w:val="008E5E3A"/>
    <w:rsid w:val="008F076C"/>
    <w:rsid w:val="008F349A"/>
    <w:rsid w:val="00913FDC"/>
    <w:rsid w:val="00915E7B"/>
    <w:rsid w:val="00950CCB"/>
    <w:rsid w:val="00966E4E"/>
    <w:rsid w:val="009C37D3"/>
    <w:rsid w:val="009C5E0A"/>
    <w:rsid w:val="009D0725"/>
    <w:rsid w:val="009E325F"/>
    <w:rsid w:val="00A156B2"/>
    <w:rsid w:val="00A22908"/>
    <w:rsid w:val="00A776BE"/>
    <w:rsid w:val="00A8260D"/>
    <w:rsid w:val="00A86B76"/>
    <w:rsid w:val="00AD11E8"/>
    <w:rsid w:val="00AD5606"/>
    <w:rsid w:val="00B074EA"/>
    <w:rsid w:val="00B6028A"/>
    <w:rsid w:val="00BE0500"/>
    <w:rsid w:val="00BF03C9"/>
    <w:rsid w:val="00C05498"/>
    <w:rsid w:val="00C462EE"/>
    <w:rsid w:val="00C75E77"/>
    <w:rsid w:val="00C8656B"/>
    <w:rsid w:val="00CA2EAF"/>
    <w:rsid w:val="00CB16C7"/>
    <w:rsid w:val="00CC3F3A"/>
    <w:rsid w:val="00CC681F"/>
    <w:rsid w:val="00CE041D"/>
    <w:rsid w:val="00CE5BED"/>
    <w:rsid w:val="00D55B18"/>
    <w:rsid w:val="00D866D2"/>
    <w:rsid w:val="00DA3935"/>
    <w:rsid w:val="00DD6EA5"/>
    <w:rsid w:val="00DE1C2C"/>
    <w:rsid w:val="00E120D9"/>
    <w:rsid w:val="00E2658E"/>
    <w:rsid w:val="00E3364E"/>
    <w:rsid w:val="00E42962"/>
    <w:rsid w:val="00E70CD3"/>
    <w:rsid w:val="00ED219E"/>
    <w:rsid w:val="00ED57A8"/>
    <w:rsid w:val="00EE3799"/>
    <w:rsid w:val="00F53682"/>
    <w:rsid w:val="00F55506"/>
    <w:rsid w:val="00F70B2C"/>
    <w:rsid w:val="00F7402B"/>
    <w:rsid w:val="00F928E6"/>
    <w:rsid w:val="00F93347"/>
    <w:rsid w:val="00F94E0F"/>
    <w:rsid w:val="00FB039D"/>
    <w:rsid w:val="00FB3185"/>
    <w:rsid w:val="00FB4446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08F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ED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B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5B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5BE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semiHidden/>
    <w:rsid w:val="00CE5BED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BED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sid w:val="00CE5BED"/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rsid w:val="00CE5BED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2E4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0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6E16B3"/>
    <w:pPr>
      <w:suppressAutoHyphens/>
    </w:pPr>
    <w:rPr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C75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ED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B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5B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5BE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semiHidden/>
    <w:rsid w:val="00CE5BED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BED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sid w:val="00CE5BED"/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rsid w:val="00CE5BED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2E4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0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6E16B3"/>
    <w:pPr>
      <w:suppressAutoHyphens/>
    </w:pPr>
    <w:rPr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C7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784E8-5D43-6B4C-B514-29C90478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Claudio Desiderio</cp:lastModifiedBy>
  <cp:revision>7</cp:revision>
  <cp:lastPrinted>2013-03-02T09:17:00Z</cp:lastPrinted>
  <dcterms:created xsi:type="dcterms:W3CDTF">2015-04-21T15:11:00Z</dcterms:created>
  <dcterms:modified xsi:type="dcterms:W3CDTF">2015-04-23T09:58:00Z</dcterms:modified>
</cp:coreProperties>
</file>